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8D41" w14:textId="77777777" w:rsidR="00FD18EA" w:rsidRPr="00FD18EA" w:rsidRDefault="00FD18EA" w:rsidP="00FD18EA"/>
    <w:p w14:paraId="53AED373" w14:textId="77777777" w:rsidR="00FD18EA" w:rsidRPr="00FD18EA" w:rsidRDefault="00FD18EA" w:rsidP="00FD18EA">
      <w:pPr>
        <w:pStyle w:val="Corpotesto"/>
        <w:spacing w:before="41"/>
        <w:ind w:left="4361"/>
        <w:jc w:val="right"/>
        <w:rPr>
          <w:b/>
        </w:rPr>
      </w:pPr>
      <w:r>
        <w:rPr>
          <w:b/>
        </w:rPr>
        <w:t>A</w:t>
      </w:r>
      <w:r w:rsidRPr="00FD18EA">
        <w:rPr>
          <w:b/>
        </w:rPr>
        <w:t xml:space="preserve">L Dirigente Scolastico </w:t>
      </w:r>
    </w:p>
    <w:p w14:paraId="74F2BEA3" w14:textId="77777777" w:rsidR="00FD18EA" w:rsidRPr="00FD18EA" w:rsidRDefault="00FD18EA" w:rsidP="00FD18EA">
      <w:pPr>
        <w:pStyle w:val="Corpotesto"/>
        <w:spacing w:before="41"/>
        <w:ind w:left="4361"/>
        <w:jc w:val="right"/>
        <w:rPr>
          <w:b/>
        </w:rPr>
      </w:pPr>
      <w:r w:rsidRPr="00FD18EA">
        <w:rPr>
          <w:b/>
        </w:rPr>
        <w:t>dell’Istituto Comprensivo “Anna Frank”</w:t>
      </w:r>
    </w:p>
    <w:p w14:paraId="1F886795" w14:textId="77777777" w:rsidR="00FD18EA" w:rsidRPr="00FD18EA" w:rsidRDefault="00FD18EA" w:rsidP="00FD18EA">
      <w:pPr>
        <w:pStyle w:val="Corpotesto"/>
        <w:spacing w:before="41"/>
        <w:ind w:left="4361"/>
        <w:jc w:val="right"/>
        <w:rPr>
          <w:b/>
        </w:rPr>
      </w:pPr>
      <w:r w:rsidRPr="00FD18EA">
        <w:rPr>
          <w:b/>
        </w:rPr>
        <w:t>Via Matteo Cimarra n°5/A</w:t>
      </w:r>
    </w:p>
    <w:p w14:paraId="4EFA760D" w14:textId="77777777" w:rsidR="00FD18EA" w:rsidRPr="00FD18EA" w:rsidRDefault="00FD18EA" w:rsidP="00FD18EA">
      <w:pPr>
        <w:pStyle w:val="Corpotesto"/>
        <w:spacing w:before="41"/>
        <w:ind w:left="4361"/>
        <w:jc w:val="right"/>
        <w:rPr>
          <w:b/>
        </w:rPr>
      </w:pPr>
      <w:r w:rsidRPr="00FD18EA">
        <w:rPr>
          <w:b/>
        </w:rPr>
        <w:t>92100 - Agrigento</w:t>
      </w:r>
    </w:p>
    <w:p w14:paraId="798FB007" w14:textId="77777777" w:rsidR="007B771E" w:rsidRDefault="007B771E">
      <w:pPr>
        <w:pStyle w:val="Corpotesto"/>
        <w:spacing w:before="6"/>
        <w:rPr>
          <w:rFonts w:ascii="Calibri"/>
          <w:b/>
          <w:sz w:val="23"/>
        </w:rPr>
      </w:pPr>
    </w:p>
    <w:p w14:paraId="1860FE8C" w14:textId="77777777" w:rsidR="007B771E" w:rsidRDefault="00FD18EA">
      <w:pPr>
        <w:pStyle w:val="Titolo1"/>
        <w:spacing w:before="101"/>
        <w:jc w:val="both"/>
      </w:pPr>
      <w:r>
        <w:t>Oggetto:</w:t>
      </w:r>
      <w:r>
        <w:rPr>
          <w:spacing w:val="-6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inconferibilità</w:t>
      </w:r>
    </w:p>
    <w:p w14:paraId="5C11FA07" w14:textId="77777777" w:rsidR="007B771E" w:rsidRDefault="00FD18EA">
      <w:pPr>
        <w:pStyle w:val="Corpotesto"/>
        <w:tabs>
          <w:tab w:val="left" w:pos="4947"/>
          <w:tab w:val="left" w:pos="7643"/>
          <w:tab w:val="left" w:pos="8584"/>
          <w:tab w:val="left" w:pos="9114"/>
          <w:tab w:val="left" w:pos="10078"/>
          <w:tab w:val="left" w:pos="10114"/>
        </w:tabs>
        <w:spacing w:before="184" w:line="412" w:lineRule="auto"/>
        <w:ind w:left="110" w:right="111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Prov.(</w:t>
      </w:r>
      <w:r>
        <w:rPr>
          <w:spacing w:val="52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85"/>
          <w:u w:val="single"/>
        </w:rPr>
        <w:t xml:space="preserve"> </w:t>
      </w:r>
      <w:r>
        <w:t>/</w:t>
      </w:r>
      <w:r>
        <w:rPr>
          <w:spacing w:val="84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Codice</w:t>
      </w:r>
      <w:r>
        <w:rPr>
          <w:spacing w:val="-7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Prov.(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46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14:paraId="38B1CF16" w14:textId="12305BF4" w:rsidR="007B771E" w:rsidRDefault="00FD18EA">
      <w:pPr>
        <w:spacing w:before="3"/>
        <w:ind w:left="120" w:right="121" w:hanging="10"/>
        <w:jc w:val="both"/>
        <w:rPr>
          <w:b/>
        </w:rPr>
      </w:pPr>
      <w:r>
        <w:t>avendo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</w:t>
      </w:r>
      <w:r>
        <w:rPr>
          <w:b/>
        </w:rPr>
        <w:t>Avviso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selezione</w:t>
      </w:r>
      <w:r>
        <w:rPr>
          <w:b/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 xml:space="preserve">scolastica per la selezione di </w:t>
      </w:r>
      <w:r>
        <w:rPr>
          <w:b/>
        </w:rPr>
        <w:t xml:space="preserve">n. 1 Esperto Collaudatore nell’ambito del Progetto </w:t>
      </w:r>
    </w:p>
    <w:p w14:paraId="18625217" w14:textId="77777777" w:rsidR="00FD18EA" w:rsidRDefault="00FD18EA">
      <w:pPr>
        <w:spacing w:before="3"/>
        <w:ind w:left="120" w:right="121" w:hanging="10"/>
        <w:jc w:val="both"/>
        <w:rPr>
          <w:b/>
        </w:rPr>
      </w:pPr>
    </w:p>
    <w:p w14:paraId="0EF400B2" w14:textId="7FDCD4FA" w:rsidR="00FD18EA" w:rsidRDefault="00FD18EA" w:rsidP="00FD18EA">
      <w:pPr>
        <w:pStyle w:val="Corpotesto"/>
        <w:tabs>
          <w:tab w:val="left" w:pos="833"/>
        </w:tabs>
        <w:ind w:left="473"/>
      </w:pPr>
      <w:r>
        <w:rPr>
          <w:rFonts w:ascii="Segoe UI" w:hAnsi="Segoe UI"/>
        </w:rPr>
        <w:t>-</w:t>
      </w:r>
      <w:r>
        <w:rPr>
          <w:rFonts w:ascii="Segoe UI" w:hAnsi="Segoe UI"/>
        </w:rPr>
        <w:tab/>
      </w:r>
      <w:r>
        <w:rPr>
          <w:b/>
        </w:rPr>
        <w:t>PROGETTO:</w:t>
      </w:r>
      <w:r>
        <w:rPr>
          <w:b/>
          <w:spacing w:val="-4"/>
        </w:rPr>
        <w:t xml:space="preserve"> </w:t>
      </w:r>
      <w:bookmarkStart w:id="0" w:name="_Hlk152072969"/>
      <w:r w:rsidR="00EF1677">
        <w:t>“</w:t>
      </w:r>
      <w:r w:rsidR="00EF1677">
        <w:t>ECOSISTEMI</w:t>
      </w:r>
      <w:r w:rsidR="00EF1677">
        <w:rPr>
          <w:spacing w:val="1"/>
        </w:rPr>
        <w:t xml:space="preserve"> </w:t>
      </w:r>
      <w:r w:rsidR="00EF1677">
        <w:t>DIGITALI”</w:t>
      </w:r>
      <w:bookmarkEnd w:id="0"/>
    </w:p>
    <w:p w14:paraId="2CFF867E" w14:textId="77777777" w:rsidR="00EF1677" w:rsidRDefault="00FD18EA" w:rsidP="00EF1677">
      <w:pPr>
        <w:tabs>
          <w:tab w:val="left" w:pos="833"/>
        </w:tabs>
        <w:spacing w:before="1" w:line="296" w:lineRule="exact"/>
        <w:ind w:left="473"/>
        <w:rPr>
          <w:bCs/>
          <w:i/>
          <w:iCs/>
        </w:rPr>
      </w:pPr>
      <w:r>
        <w:rPr>
          <w:rFonts w:ascii="Segoe UI"/>
        </w:rPr>
        <w:t>-</w:t>
      </w:r>
      <w:r>
        <w:rPr>
          <w:rFonts w:ascii="Segoe UI"/>
        </w:rPr>
        <w:tab/>
      </w:r>
      <w:r>
        <w:rPr>
          <w:b/>
        </w:rPr>
        <w:t>CUP</w:t>
      </w:r>
      <w:r w:rsidRPr="00EF1677">
        <w:rPr>
          <w:bCs/>
        </w:rPr>
        <w:t>:</w:t>
      </w:r>
      <w:r w:rsidRPr="00EF1677">
        <w:rPr>
          <w:bCs/>
          <w:spacing w:val="-4"/>
        </w:rPr>
        <w:t xml:space="preserve"> </w:t>
      </w:r>
      <w:r w:rsidR="00EF1677" w:rsidRPr="00EF1677">
        <w:rPr>
          <w:bCs/>
          <w:i/>
          <w:iCs/>
        </w:rPr>
        <w:t>H44D22003360006</w:t>
      </w:r>
    </w:p>
    <w:p w14:paraId="71B05686" w14:textId="6BA74F02" w:rsidR="00EF1677" w:rsidRPr="00EF1677" w:rsidRDefault="00EF1677" w:rsidP="00EF1677">
      <w:pPr>
        <w:tabs>
          <w:tab w:val="left" w:pos="833"/>
        </w:tabs>
        <w:spacing w:before="1" w:line="296" w:lineRule="exact"/>
        <w:ind w:left="473"/>
        <w:rPr>
          <w:rFonts w:ascii="Segoe UI"/>
        </w:rPr>
      </w:pPr>
      <w:r>
        <w:rPr>
          <w:bCs/>
          <w:i/>
          <w:iCs/>
        </w:rPr>
        <w:t xml:space="preserve">-      </w:t>
      </w:r>
      <w:r w:rsidR="00FD18EA" w:rsidRPr="00EF1677">
        <w:rPr>
          <w:b/>
          <w:bCs/>
        </w:rPr>
        <w:t>CNP:</w:t>
      </w:r>
      <w:r w:rsidR="00FD18EA" w:rsidRPr="00EF1677">
        <w:t xml:space="preserve"> </w:t>
      </w:r>
      <w:r w:rsidRPr="00EF1677">
        <w:t>M4C1I3.2-2022-961-P-154</w:t>
      </w:r>
    </w:p>
    <w:p w14:paraId="42F0D062" w14:textId="14F4349D" w:rsidR="00FD18EA" w:rsidRPr="00EF1677" w:rsidRDefault="00FD18EA" w:rsidP="00EF1677">
      <w:pPr>
        <w:tabs>
          <w:tab w:val="left" w:pos="833"/>
        </w:tabs>
        <w:spacing w:before="1" w:line="296" w:lineRule="exact"/>
        <w:ind w:left="473"/>
      </w:pPr>
    </w:p>
    <w:p w14:paraId="2B77189E" w14:textId="77777777" w:rsidR="007B771E" w:rsidRPr="00FD18EA" w:rsidRDefault="00FD18EA" w:rsidP="00FD18EA">
      <w:pPr>
        <w:pStyle w:val="Corpotesto"/>
        <w:spacing w:before="186"/>
        <w:ind w:right="34"/>
        <w:jc w:val="center"/>
        <w:rPr>
          <w:b/>
        </w:rPr>
      </w:pPr>
      <w:r w:rsidRPr="00FD18EA">
        <w:rPr>
          <w:b/>
        </w:rPr>
        <w:t>CONSAPEVOLE</w:t>
      </w:r>
    </w:p>
    <w:p w14:paraId="12F83726" w14:textId="77777777" w:rsidR="007B771E" w:rsidRDefault="007B771E">
      <w:pPr>
        <w:pStyle w:val="Corpotesto"/>
        <w:spacing w:before="2"/>
        <w:rPr>
          <w:sz w:val="25"/>
        </w:rPr>
      </w:pPr>
    </w:p>
    <w:p w14:paraId="576866CC" w14:textId="77777777" w:rsidR="007B771E" w:rsidRDefault="00FD18EA">
      <w:pPr>
        <w:pStyle w:val="Corpotesto"/>
        <w:spacing w:line="252" w:lineRule="auto"/>
        <w:ind w:left="230" w:right="270" w:hanging="10"/>
        <w:jc w:val="both"/>
      </w:pP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false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così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dall’articolo 76 del D.P.R. 445/2000, nonché della decadenza dei benefici eventualmente conseguenti al</w:t>
      </w:r>
      <w:r>
        <w:rPr>
          <w:spacing w:val="1"/>
        </w:rPr>
        <w:t xml:space="preserve"> </w:t>
      </w:r>
      <w:r>
        <w:t>provvedimento emanato sulla base di dichiarazioni non veritiere, ex articolo 75 del medesimo D.P.R.,</w:t>
      </w:r>
      <w:r>
        <w:rPr>
          <w:spacing w:val="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 responsabilità</w:t>
      </w:r>
    </w:p>
    <w:p w14:paraId="5B3C9093" w14:textId="77777777" w:rsidR="007B771E" w:rsidRPr="00FD18EA" w:rsidRDefault="00FD18EA">
      <w:pPr>
        <w:pStyle w:val="Corpotesto"/>
        <w:spacing w:before="1"/>
        <w:ind w:left="4283" w:right="4385"/>
        <w:jc w:val="center"/>
        <w:rPr>
          <w:b/>
        </w:rPr>
      </w:pPr>
      <w:r w:rsidRPr="00FD18EA">
        <w:rPr>
          <w:b/>
        </w:rPr>
        <w:t>DICHIARA</w:t>
      </w:r>
    </w:p>
    <w:p w14:paraId="3D8349E5" w14:textId="77777777" w:rsidR="007B771E" w:rsidRDefault="007B771E">
      <w:pPr>
        <w:pStyle w:val="Corpotesto"/>
        <w:spacing w:before="6"/>
        <w:rPr>
          <w:sz w:val="25"/>
        </w:rPr>
      </w:pPr>
    </w:p>
    <w:p w14:paraId="70B69EA5" w14:textId="77777777" w:rsidR="007B771E" w:rsidRDefault="00FD18EA">
      <w:pPr>
        <w:pStyle w:val="Corpotesto"/>
        <w:spacing w:line="252" w:lineRule="auto"/>
        <w:ind w:left="230" w:right="269" w:hanging="10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39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06.04.2013,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nessuna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e/o</w:t>
      </w:r>
      <w:r>
        <w:rPr>
          <w:spacing w:val="-46"/>
        </w:rPr>
        <w:t xml:space="preserve"> </w:t>
      </w:r>
      <w:r>
        <w:t>inconferibilità previste dalle Disposizioni e Istruzioni per l’attuazione delle iniziative cofinanziate dai</w:t>
      </w:r>
      <w:r>
        <w:rPr>
          <w:spacing w:val="1"/>
        </w:rPr>
        <w:t xml:space="preserve"> </w:t>
      </w:r>
      <w:r>
        <w:t>Fondi</w:t>
      </w:r>
      <w:r>
        <w:rPr>
          <w:spacing w:val="-1"/>
        </w:rPr>
        <w:t xml:space="preserve"> </w:t>
      </w:r>
      <w:r>
        <w:t>Strutturali</w:t>
      </w:r>
      <w:r>
        <w:rPr>
          <w:spacing w:val="1"/>
        </w:rPr>
        <w:t xml:space="preserve"> </w:t>
      </w:r>
      <w:r>
        <w:t>europei</w:t>
      </w:r>
      <w:r>
        <w:rPr>
          <w:spacing w:val="-2"/>
        </w:rPr>
        <w:t xml:space="preserve"> </w:t>
      </w:r>
      <w:r>
        <w:t>2014/2020, ovvero:</w:t>
      </w:r>
    </w:p>
    <w:p w14:paraId="28F11295" w14:textId="74190A2E" w:rsidR="007B771E" w:rsidRDefault="00FD18EA">
      <w:pPr>
        <w:pStyle w:val="Paragrafoelenco"/>
        <w:numPr>
          <w:ilvl w:val="0"/>
          <w:numId w:val="1"/>
        </w:numPr>
        <w:tabs>
          <w:tab w:val="left" w:pos="947"/>
        </w:tabs>
        <w:spacing w:before="182" w:line="247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collegato,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socio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ditte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interessate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fornitura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dei beni previsti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 w:rsidR="00EF1677">
        <w:t xml:space="preserve">progetto </w:t>
      </w:r>
      <w:r w:rsidR="00EF1677">
        <w:t>“ECOSISTEMI</w:t>
      </w:r>
      <w:r w:rsidR="00EF1677">
        <w:rPr>
          <w:spacing w:val="1"/>
        </w:rPr>
        <w:t xml:space="preserve"> </w:t>
      </w:r>
      <w:r w:rsidR="00EF1677">
        <w:t>DIGITALI”</w:t>
      </w:r>
      <w:r w:rsidR="00EF1677">
        <w:t xml:space="preserve"> 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sopra</w:t>
      </w:r>
      <w:r w:rsidR="00EF1677">
        <w:t xml:space="preserve"> realizzato nell’ambito del PNRR Missione 4  piano di investimento 3.2 </w:t>
      </w:r>
      <w:r w:rsidR="00EF1677">
        <w:rPr>
          <w:b/>
        </w:rPr>
        <w:t>“Azione</w:t>
      </w:r>
      <w:r w:rsidR="00EF1677">
        <w:rPr>
          <w:b/>
          <w:spacing w:val="-2"/>
        </w:rPr>
        <w:t xml:space="preserve"> </w:t>
      </w:r>
      <w:r w:rsidR="00EF1677">
        <w:rPr>
          <w:b/>
        </w:rPr>
        <w:t>1:</w:t>
      </w:r>
      <w:r w:rsidR="00EF1677">
        <w:rPr>
          <w:b/>
          <w:spacing w:val="-4"/>
        </w:rPr>
        <w:t xml:space="preserve"> </w:t>
      </w:r>
      <w:r w:rsidR="00EF1677">
        <w:rPr>
          <w:b/>
        </w:rPr>
        <w:t>Next</w:t>
      </w:r>
      <w:r w:rsidR="00EF1677">
        <w:rPr>
          <w:b/>
          <w:spacing w:val="-2"/>
        </w:rPr>
        <w:t xml:space="preserve"> </w:t>
      </w:r>
      <w:r w:rsidR="00EF1677">
        <w:rPr>
          <w:b/>
        </w:rPr>
        <w:t>generation</w:t>
      </w:r>
      <w:r w:rsidR="00EF1677">
        <w:rPr>
          <w:b/>
          <w:spacing w:val="-2"/>
        </w:rPr>
        <w:t xml:space="preserve"> </w:t>
      </w:r>
      <w:r w:rsidR="00EF1677">
        <w:rPr>
          <w:b/>
        </w:rPr>
        <w:t>classrooms-Ambienti di</w:t>
      </w:r>
      <w:r w:rsidR="00EF1677">
        <w:rPr>
          <w:b/>
          <w:spacing w:val="-3"/>
        </w:rPr>
        <w:t xml:space="preserve"> </w:t>
      </w:r>
      <w:r w:rsidR="00EF1677">
        <w:rPr>
          <w:b/>
        </w:rPr>
        <w:t>apprendimento</w:t>
      </w:r>
      <w:r w:rsidR="00EF1677">
        <w:rPr>
          <w:b/>
          <w:spacing w:val="-3"/>
        </w:rPr>
        <w:t xml:space="preserve"> </w:t>
      </w:r>
      <w:r w:rsidR="00EF1677">
        <w:rPr>
          <w:b/>
        </w:rPr>
        <w:t>innovativi”.</w:t>
      </w:r>
      <w:r>
        <w:t>;</w:t>
      </w:r>
    </w:p>
    <w:p w14:paraId="4362B4AC" w14:textId="77777777" w:rsidR="007B771E" w:rsidRDefault="00FD18EA">
      <w:pPr>
        <w:pStyle w:val="Paragrafoelenco"/>
        <w:numPr>
          <w:ilvl w:val="0"/>
          <w:numId w:val="1"/>
        </w:numPr>
        <w:tabs>
          <w:tab w:val="left" w:pos="947"/>
        </w:tabs>
        <w:spacing w:before="7"/>
        <w:ind w:right="0" w:hanging="347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svolto</w:t>
      </w:r>
      <w:r>
        <w:rPr>
          <w:spacing w:val="-1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progettista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riguardo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questione;</w:t>
      </w:r>
    </w:p>
    <w:p w14:paraId="3CB9FC75" w14:textId="77777777" w:rsidR="007B771E" w:rsidRDefault="00FD18EA">
      <w:pPr>
        <w:pStyle w:val="Paragrafoelenco"/>
        <w:numPr>
          <w:ilvl w:val="0"/>
          <w:numId w:val="1"/>
        </w:numPr>
        <w:tabs>
          <w:tab w:val="left" w:pos="947"/>
        </w:tabs>
        <w:spacing w:before="10" w:line="249" w:lineRule="auto"/>
        <w:ind w:right="271"/>
      </w:pPr>
      <w:r>
        <w:t>di non essere parente o affine entro il quarto grado del legale rappresentante dell'Istituto e di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predisposizione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reclutamento,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comparazione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curricula</w:t>
      </w:r>
      <w:r>
        <w:rPr>
          <w:spacing w:val="-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astanti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stesura delle</w:t>
      </w:r>
      <w:r>
        <w:rPr>
          <w:spacing w:val="-4"/>
        </w:rPr>
        <w:t xml:space="preserve"> </w:t>
      </w:r>
      <w:r>
        <w:t>graduatorie</w:t>
      </w:r>
      <w:r>
        <w:rPr>
          <w:spacing w:val="-1"/>
        </w:rPr>
        <w:t xml:space="preserve"> </w:t>
      </w:r>
      <w:r>
        <w:t>dei candidati;</w:t>
      </w:r>
    </w:p>
    <w:p w14:paraId="4616E367" w14:textId="77777777" w:rsidR="007B771E" w:rsidRDefault="00FD18EA">
      <w:pPr>
        <w:pStyle w:val="Paragrafoelenco"/>
        <w:numPr>
          <w:ilvl w:val="0"/>
          <w:numId w:val="1"/>
        </w:numPr>
        <w:tabs>
          <w:tab w:val="left" w:pos="947"/>
        </w:tabs>
        <w:spacing w:line="249" w:lineRule="auto"/>
        <w:ind w:right="274"/>
      </w:pPr>
      <w:r>
        <w:t>di essere informato/a che, ai sensi e per gli effetti di cui al Nuovo Reg. Europeo RE 679/2016,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nell'ambito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 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resa;</w:t>
      </w:r>
    </w:p>
    <w:p w14:paraId="771ECA85" w14:textId="77777777" w:rsidR="007B771E" w:rsidRDefault="00FD18EA">
      <w:pPr>
        <w:pStyle w:val="Paragrafoelenco"/>
        <w:numPr>
          <w:ilvl w:val="0"/>
          <w:numId w:val="1"/>
        </w:numPr>
        <w:tabs>
          <w:tab w:val="left" w:pos="947"/>
        </w:tabs>
        <w:spacing w:line="247" w:lineRule="auto"/>
        <w:ind w:right="275"/>
      </w:pPr>
      <w:r>
        <w:t>di essere informato/a che, ai sensi dell'art. 20, comma 3, del D. Lgs. n. 39/2013, la presente</w:t>
      </w:r>
      <w:r>
        <w:rPr>
          <w:spacing w:val="1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pubblicata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dell'Amministrazione</w:t>
      </w:r>
      <w:r>
        <w:rPr>
          <w:spacing w:val="-3"/>
        </w:rPr>
        <w:t xml:space="preserve"> </w:t>
      </w:r>
      <w:r>
        <w:t>trasparente</w:t>
      </w:r>
      <w:r>
        <w:rPr>
          <w:spacing w:val="3"/>
        </w:rPr>
        <w:t xml:space="preserve"> </w:t>
      </w:r>
      <w:r>
        <w:t>dell’Istituto;</w:t>
      </w:r>
    </w:p>
    <w:p w14:paraId="734C43EE" w14:textId="77777777" w:rsidR="007B771E" w:rsidRDefault="00FD18EA">
      <w:pPr>
        <w:pStyle w:val="Paragrafoelenco"/>
        <w:numPr>
          <w:ilvl w:val="0"/>
          <w:numId w:val="1"/>
        </w:numPr>
        <w:tabs>
          <w:tab w:val="left" w:pos="947"/>
        </w:tabs>
        <w:spacing w:before="5" w:line="247" w:lineRule="auto"/>
      </w:pPr>
      <w:r>
        <w:t>di rendere tempestivamente analoga dichiarazione per eventuali sopravvenuti elementi ostativi</w:t>
      </w:r>
      <w:r>
        <w:rPr>
          <w:spacing w:val="-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</w:p>
    <w:p w14:paraId="4FD6E5CA" w14:textId="77777777" w:rsidR="007B771E" w:rsidRDefault="007B771E">
      <w:pPr>
        <w:pStyle w:val="Corpotesto"/>
        <w:rPr>
          <w:sz w:val="20"/>
        </w:rPr>
      </w:pPr>
    </w:p>
    <w:p w14:paraId="023A589E" w14:textId="77777777" w:rsidR="007B771E" w:rsidRDefault="007B771E">
      <w:pPr>
        <w:pStyle w:val="Corpotesto"/>
        <w:spacing w:before="5"/>
        <w:rPr>
          <w:sz w:val="20"/>
        </w:rPr>
      </w:pPr>
    </w:p>
    <w:p w14:paraId="13665DE6" w14:textId="52839C0D" w:rsidR="007B771E" w:rsidRDefault="00EF1677">
      <w:pPr>
        <w:pStyle w:val="Corpotesto"/>
        <w:tabs>
          <w:tab w:val="left" w:pos="2941"/>
        </w:tabs>
        <w:spacing w:before="101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C5B826E" wp14:editId="4A845A28">
                <wp:simplePos x="0" y="0"/>
                <wp:positionH relativeFrom="page">
                  <wp:posOffset>4400550</wp:posOffset>
                </wp:positionH>
                <wp:positionV relativeFrom="paragraph">
                  <wp:posOffset>186690</wp:posOffset>
                </wp:positionV>
                <wp:extent cx="2018665" cy="0"/>
                <wp:effectExtent l="0" t="0" r="0" b="0"/>
                <wp:wrapNone/>
                <wp:docPr id="13755701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613E5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5pt,14.7pt" to="505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" strokeweight=".20717mm">
                <w10:wrap anchorx="page"/>
              </v:line>
            </w:pict>
          </mc:Fallback>
        </mc:AlternateContent>
      </w:r>
      <w:r w:rsidR="00FD18EA">
        <w:t>data</w:t>
      </w:r>
      <w:r w:rsidR="00FD18EA">
        <w:rPr>
          <w:u w:val="single"/>
        </w:rPr>
        <w:t xml:space="preserve"> </w:t>
      </w:r>
      <w:r w:rsidR="00FD18EA">
        <w:rPr>
          <w:u w:val="single"/>
        </w:rPr>
        <w:tab/>
      </w:r>
    </w:p>
    <w:p w14:paraId="592CF262" w14:textId="77777777" w:rsidR="007B771E" w:rsidRDefault="00FD18EA">
      <w:pPr>
        <w:pStyle w:val="Corpotesto"/>
        <w:spacing w:before="131"/>
        <w:ind w:left="6359"/>
      </w:pPr>
      <w:r>
        <w:t>Firma</w:t>
      </w:r>
      <w:r>
        <w:rPr>
          <w:spacing w:val="-2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</w:p>
    <w:sectPr w:rsidR="007B771E" w:rsidSect="00FD18EA">
      <w:type w:val="continuous"/>
      <w:pgSz w:w="11900" w:h="16860"/>
      <w:pgMar w:top="426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5DA2"/>
    <w:multiLevelType w:val="hybridMultilevel"/>
    <w:tmpl w:val="D362DE9C"/>
    <w:lvl w:ilvl="0" w:tplc="9C6694C6">
      <w:numFmt w:val="bullet"/>
      <w:lvlText w:val="•"/>
      <w:lvlJc w:val="left"/>
      <w:pPr>
        <w:ind w:left="946" w:hanging="34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D50AE40">
      <w:numFmt w:val="bullet"/>
      <w:lvlText w:val="•"/>
      <w:lvlJc w:val="left"/>
      <w:pPr>
        <w:ind w:left="1869" w:hanging="346"/>
      </w:pPr>
      <w:rPr>
        <w:rFonts w:hint="default"/>
        <w:lang w:val="it-IT" w:eastAsia="en-US" w:bidi="ar-SA"/>
      </w:rPr>
    </w:lvl>
    <w:lvl w:ilvl="2" w:tplc="53E85588">
      <w:numFmt w:val="bullet"/>
      <w:lvlText w:val="•"/>
      <w:lvlJc w:val="left"/>
      <w:pPr>
        <w:ind w:left="2799" w:hanging="346"/>
      </w:pPr>
      <w:rPr>
        <w:rFonts w:hint="default"/>
        <w:lang w:val="it-IT" w:eastAsia="en-US" w:bidi="ar-SA"/>
      </w:rPr>
    </w:lvl>
    <w:lvl w:ilvl="3" w:tplc="C18A409E">
      <w:numFmt w:val="bullet"/>
      <w:lvlText w:val="•"/>
      <w:lvlJc w:val="left"/>
      <w:pPr>
        <w:ind w:left="3729" w:hanging="346"/>
      </w:pPr>
      <w:rPr>
        <w:rFonts w:hint="default"/>
        <w:lang w:val="it-IT" w:eastAsia="en-US" w:bidi="ar-SA"/>
      </w:rPr>
    </w:lvl>
    <w:lvl w:ilvl="4" w:tplc="50346F84">
      <w:numFmt w:val="bullet"/>
      <w:lvlText w:val="•"/>
      <w:lvlJc w:val="left"/>
      <w:pPr>
        <w:ind w:left="4659" w:hanging="346"/>
      </w:pPr>
      <w:rPr>
        <w:rFonts w:hint="default"/>
        <w:lang w:val="it-IT" w:eastAsia="en-US" w:bidi="ar-SA"/>
      </w:rPr>
    </w:lvl>
    <w:lvl w:ilvl="5" w:tplc="A4C48C10">
      <w:numFmt w:val="bullet"/>
      <w:lvlText w:val="•"/>
      <w:lvlJc w:val="left"/>
      <w:pPr>
        <w:ind w:left="5589" w:hanging="346"/>
      </w:pPr>
      <w:rPr>
        <w:rFonts w:hint="default"/>
        <w:lang w:val="it-IT" w:eastAsia="en-US" w:bidi="ar-SA"/>
      </w:rPr>
    </w:lvl>
    <w:lvl w:ilvl="6" w:tplc="B93A65F4">
      <w:numFmt w:val="bullet"/>
      <w:lvlText w:val="•"/>
      <w:lvlJc w:val="left"/>
      <w:pPr>
        <w:ind w:left="6519" w:hanging="346"/>
      </w:pPr>
      <w:rPr>
        <w:rFonts w:hint="default"/>
        <w:lang w:val="it-IT" w:eastAsia="en-US" w:bidi="ar-SA"/>
      </w:rPr>
    </w:lvl>
    <w:lvl w:ilvl="7" w:tplc="BB6A8764">
      <w:numFmt w:val="bullet"/>
      <w:lvlText w:val="•"/>
      <w:lvlJc w:val="left"/>
      <w:pPr>
        <w:ind w:left="7449" w:hanging="346"/>
      </w:pPr>
      <w:rPr>
        <w:rFonts w:hint="default"/>
        <w:lang w:val="it-IT" w:eastAsia="en-US" w:bidi="ar-SA"/>
      </w:rPr>
    </w:lvl>
    <w:lvl w:ilvl="8" w:tplc="96F238D2">
      <w:numFmt w:val="bullet"/>
      <w:lvlText w:val="•"/>
      <w:lvlJc w:val="left"/>
      <w:pPr>
        <w:ind w:left="8379" w:hanging="346"/>
      </w:pPr>
      <w:rPr>
        <w:rFonts w:hint="default"/>
        <w:lang w:val="it-IT" w:eastAsia="en-US" w:bidi="ar-SA"/>
      </w:rPr>
    </w:lvl>
  </w:abstractNum>
  <w:num w:numId="1" w16cid:durableId="114590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1E"/>
    <w:rsid w:val="00141227"/>
    <w:rsid w:val="007B771E"/>
    <w:rsid w:val="00EF1677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E86D5D"/>
  <w15:docId w15:val="{9410EA1B-4647-442A-8637-B29241FD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946" w:right="276" w:hanging="34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Allegato C - Dichiarazione-insussistenza-incompatibilità-per-incarico-COLLAUDATORE</dc:title>
  <dc:creator>SERAFINA ROTONDARO</dc:creator>
  <cp:lastModifiedBy>Utente</cp:lastModifiedBy>
  <cp:revision>2</cp:revision>
  <dcterms:created xsi:type="dcterms:W3CDTF">2024-11-14T07:15:00Z</dcterms:created>
  <dcterms:modified xsi:type="dcterms:W3CDTF">2024-11-14T07:15:00Z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2023-03-27T00:00:00Z</vt:filetime>
  </property>
</Properties>
</file>